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D4" w:rsidRPr="00DD25E9" w:rsidRDefault="00DD25E9" w:rsidP="00DD25E9">
      <w:hyperlink r:id="rId4" w:history="1">
        <w:r>
          <w:rPr>
            <w:rStyle w:val="Hyperlink"/>
          </w:rPr>
          <w:t>https://ericalayne.co/42-ways-make-</w:t>
        </w:r>
        <w:bookmarkStart w:id="0" w:name="_GoBack"/>
        <w:bookmarkEnd w:id="0"/>
        <w:r>
          <w:rPr>
            <w:rStyle w:val="Hyperlink"/>
          </w:rPr>
          <w:t>kids-feel-absolutely-loved/</w:t>
        </w:r>
      </w:hyperlink>
    </w:p>
    <w:sectPr w:rsidR="003E33D4" w:rsidRPr="00DD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DC"/>
    <w:rsid w:val="003E33D4"/>
    <w:rsid w:val="00CD5CDC"/>
    <w:rsid w:val="00D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32F72-6ADC-44EC-94FB-20ACEA59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icalayne.co/42-ways-make-kids-feel-absolutely-lov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Kristine Krouse</cp:lastModifiedBy>
  <cp:revision>2</cp:revision>
  <dcterms:created xsi:type="dcterms:W3CDTF">2018-10-10T18:17:00Z</dcterms:created>
  <dcterms:modified xsi:type="dcterms:W3CDTF">2018-10-10T18:24:00Z</dcterms:modified>
</cp:coreProperties>
</file>